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Ind w:w="0"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671"/>
        <w:gridCol w:w="4362"/>
        <w:gridCol w:w="3081"/>
      </w:tblGrid>
      <w:tr w:rsidR="00237793" w:rsidTr="00E83D35">
        <w:tc>
          <w:tcPr>
            <w:tcW w:w="2671" w:type="dxa"/>
            <w:hideMark/>
          </w:tcPr>
          <w:p w:rsidR="00237793" w:rsidRDefault="00237793" w:rsidP="00E83D35">
            <w:pPr>
              <w:rPr>
                <w:rFonts w:asciiTheme="majorBidi" w:hAnsiTheme="majorBidi" w:cstheme="majorBidi"/>
                <w:sz w:val="20"/>
                <w:szCs w:val="18"/>
              </w:rPr>
            </w:pPr>
            <w:r>
              <w:rPr>
                <w:rFonts w:asciiTheme="majorBidi" w:hAnsiTheme="majorBidi" w:cstheme="majorBidi"/>
                <w:sz w:val="20"/>
                <w:szCs w:val="18"/>
              </w:rPr>
              <w:t>Lycée secondaire A.K Chebbi</w:t>
            </w:r>
          </w:p>
          <w:p w:rsidR="00237793" w:rsidRDefault="00237793" w:rsidP="00E83D35">
            <w:pPr>
              <w:rPr>
                <w:rFonts w:asciiTheme="majorBidi" w:hAnsiTheme="majorBidi" w:cstheme="majorBidi"/>
              </w:rPr>
            </w:pPr>
            <w:r>
              <w:rPr>
                <w:rFonts w:asciiTheme="majorBidi" w:hAnsiTheme="majorBidi" w:cstheme="majorBidi"/>
                <w:sz w:val="20"/>
                <w:szCs w:val="18"/>
              </w:rPr>
              <w:t>Prof : Ben Brahim Mounir</w:t>
            </w:r>
          </w:p>
        </w:tc>
        <w:tc>
          <w:tcPr>
            <w:tcW w:w="4362" w:type="dxa"/>
            <w:hideMark/>
          </w:tcPr>
          <w:p w:rsidR="00237793" w:rsidRPr="00CD7391" w:rsidRDefault="00237793" w:rsidP="00E83D35">
            <w:pPr>
              <w:jc w:val="center"/>
              <w:rPr>
                <w:rFonts w:asciiTheme="majorBidi" w:hAnsiTheme="majorBidi" w:cstheme="majorBidi"/>
                <w:b/>
                <w:bCs/>
                <w:sz w:val="28"/>
                <w:szCs w:val="24"/>
              </w:rPr>
            </w:pPr>
            <w:r w:rsidRPr="00CD7391">
              <w:rPr>
                <w:rFonts w:asciiTheme="majorBidi" w:hAnsiTheme="majorBidi" w:cstheme="majorBidi"/>
                <w:b/>
                <w:bCs/>
                <w:sz w:val="28"/>
                <w:szCs w:val="24"/>
              </w:rPr>
              <w:t>DEVOIR DE CONTROLE N°II</w:t>
            </w:r>
          </w:p>
          <w:p w:rsidR="00237793" w:rsidRDefault="00237793" w:rsidP="00E83D35">
            <w:pPr>
              <w:jc w:val="center"/>
              <w:rPr>
                <w:rFonts w:asciiTheme="majorBidi" w:hAnsiTheme="majorBidi" w:cstheme="majorBidi"/>
                <w:b/>
                <w:bCs/>
                <w:sz w:val="28"/>
                <w:szCs w:val="24"/>
              </w:rPr>
            </w:pPr>
            <w:r w:rsidRPr="00CD7391">
              <w:rPr>
                <w:rFonts w:asciiTheme="majorBidi" w:hAnsiTheme="majorBidi" w:cstheme="majorBidi"/>
                <w:b/>
                <w:bCs/>
                <w:sz w:val="28"/>
                <w:szCs w:val="24"/>
              </w:rPr>
              <w:t>SVT</w:t>
            </w:r>
          </w:p>
        </w:tc>
        <w:tc>
          <w:tcPr>
            <w:tcW w:w="3081" w:type="dxa"/>
            <w:hideMark/>
          </w:tcPr>
          <w:p w:rsidR="00237793" w:rsidRDefault="00237793" w:rsidP="00E83D35">
            <w:pPr>
              <w:rPr>
                <w:rFonts w:asciiTheme="majorBidi" w:hAnsiTheme="majorBidi" w:cstheme="majorBidi"/>
                <w:sz w:val="22"/>
                <w:szCs w:val="20"/>
              </w:rPr>
            </w:pPr>
            <w:r>
              <w:rPr>
                <w:rFonts w:asciiTheme="majorBidi" w:hAnsiTheme="majorBidi" w:cstheme="majorBidi"/>
                <w:sz w:val="22"/>
                <w:szCs w:val="20"/>
              </w:rPr>
              <w:t>Année scolaire : 2018-2019</w:t>
            </w:r>
          </w:p>
          <w:p w:rsidR="00237793" w:rsidRDefault="00237793" w:rsidP="00E83D35">
            <w:pPr>
              <w:rPr>
                <w:rFonts w:asciiTheme="majorBidi" w:hAnsiTheme="majorBidi" w:cstheme="majorBidi"/>
              </w:rPr>
            </w:pPr>
            <w:r>
              <w:rPr>
                <w:rFonts w:asciiTheme="majorBidi" w:hAnsiTheme="majorBidi" w:cstheme="majorBidi"/>
                <w:sz w:val="22"/>
                <w:szCs w:val="20"/>
              </w:rPr>
              <w:t>Durée : 1 heure</w:t>
            </w:r>
          </w:p>
        </w:tc>
      </w:tr>
      <w:tr w:rsidR="00237793" w:rsidTr="00E83D35">
        <w:tc>
          <w:tcPr>
            <w:tcW w:w="10114" w:type="dxa"/>
            <w:gridSpan w:val="3"/>
            <w:hideMark/>
          </w:tcPr>
          <w:p w:rsidR="00237793" w:rsidRDefault="00237793" w:rsidP="00E83D35">
            <w:pPr>
              <w:spacing w:line="360" w:lineRule="auto"/>
              <w:rPr>
                <w:rFonts w:asciiTheme="majorBidi" w:hAnsiTheme="majorBidi" w:cstheme="majorBidi"/>
              </w:rPr>
            </w:pPr>
            <w:r>
              <w:rPr>
                <w:rFonts w:asciiTheme="majorBidi" w:hAnsiTheme="majorBidi" w:cstheme="majorBidi"/>
              </w:rPr>
              <w:t>Nom et prénom</w:t>
            </w:r>
            <w:proofErr w:type="gramStart"/>
            <w:r>
              <w:rPr>
                <w:rFonts w:asciiTheme="majorBidi" w:hAnsiTheme="majorBidi" w:cstheme="majorBidi"/>
              </w:rPr>
              <w:t> :…</w:t>
            </w:r>
            <w:proofErr w:type="gramEnd"/>
            <w:r>
              <w:rPr>
                <w:rFonts w:asciiTheme="majorBidi" w:hAnsiTheme="majorBidi" w:cstheme="majorBidi"/>
              </w:rPr>
              <w:t>……………………………………………… Classe : 1</w:t>
            </w:r>
            <w:r>
              <w:rPr>
                <w:rFonts w:asciiTheme="majorBidi" w:hAnsiTheme="majorBidi" w:cstheme="majorBidi"/>
                <w:vertAlign w:val="superscript"/>
              </w:rPr>
              <w:t xml:space="preserve">ére </w:t>
            </w:r>
            <w:r>
              <w:rPr>
                <w:rFonts w:asciiTheme="majorBidi" w:hAnsiTheme="majorBidi" w:cstheme="majorBidi"/>
              </w:rPr>
              <w:t>année …. N° : ………</w:t>
            </w:r>
          </w:p>
        </w:tc>
      </w:tr>
    </w:tbl>
    <w:p w:rsidR="00237793" w:rsidRPr="008B674C" w:rsidRDefault="00237793" w:rsidP="00237793">
      <w:pPr>
        <w:spacing w:before="240"/>
        <w:rPr>
          <w:b/>
          <w:bCs/>
        </w:rPr>
      </w:pPr>
      <w:r w:rsidRPr="008B674C">
        <w:rPr>
          <w:b/>
          <w:bCs/>
        </w:rPr>
        <w:t>EXERCIC</w:t>
      </w:r>
      <w:bookmarkStart w:id="0" w:name="_GoBack"/>
      <w:bookmarkEnd w:id="0"/>
      <w:r w:rsidRPr="008B674C">
        <w:rPr>
          <w:b/>
          <w:bCs/>
        </w:rPr>
        <w:t>E N°I</w:t>
      </w:r>
      <w:r>
        <w:rPr>
          <w:b/>
          <w:bCs/>
        </w:rPr>
        <w:t xml:space="preserve"> </w:t>
      </w:r>
      <w:r w:rsidRPr="008B674C">
        <w:t>(5 points)</w:t>
      </w:r>
    </w:p>
    <w:p w:rsidR="00237793" w:rsidRDefault="00237793" w:rsidP="00237793">
      <w:proofErr w:type="gramStart"/>
      <w:r>
        <w:t>Cochez la</w:t>
      </w:r>
      <w:proofErr w:type="gramEnd"/>
      <w:r>
        <w:t xml:space="preserve"> ou les bonne (s) réponse (s)</w:t>
      </w:r>
    </w:p>
    <w:p w:rsidR="00237793" w:rsidRDefault="00237793" w:rsidP="00237793">
      <w:pPr>
        <w:spacing w:after="0"/>
        <w:rPr>
          <w:b/>
          <w:bCs/>
        </w:rPr>
      </w:pPr>
      <w:r>
        <w:rPr>
          <w:b/>
          <w:bCs/>
        </w:rPr>
        <w:t>1- la chlorophylle</w:t>
      </w:r>
    </w:p>
    <w:tbl>
      <w:tblPr>
        <w:tblStyle w:val="Grilledutableau"/>
        <w:tblpPr w:leftFromText="141" w:rightFromText="141" w:vertAnchor="text" w:horzAnchor="page" w:tblpX="7546" w:tblpY="-64"/>
        <w:tblW w:w="0" w:type="auto"/>
        <w:tblInd w:w="0" w:type="dxa"/>
        <w:tblLook w:val="04A0" w:firstRow="1" w:lastRow="0" w:firstColumn="1" w:lastColumn="0" w:noHBand="0" w:noVBand="1"/>
      </w:tblPr>
      <w:tblGrid>
        <w:gridCol w:w="985"/>
      </w:tblGrid>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bl>
    <w:p w:rsidR="00237793" w:rsidRDefault="00237793" w:rsidP="00237793">
      <w:pPr>
        <w:spacing w:after="0"/>
      </w:pPr>
      <w:r w:rsidRPr="00FB6FD4">
        <w:t>a)</w:t>
      </w:r>
      <w:r>
        <w:t xml:space="preserve"> se localise dans la vacuole</w:t>
      </w:r>
    </w:p>
    <w:p w:rsidR="00237793" w:rsidRDefault="00237793" w:rsidP="00237793">
      <w:pPr>
        <w:spacing w:after="0"/>
      </w:pPr>
      <w:r w:rsidRPr="00FB6FD4">
        <w:t>b)</w:t>
      </w:r>
      <w:r>
        <w:t xml:space="preserve"> siège de la photosynthèse</w:t>
      </w:r>
    </w:p>
    <w:p w:rsidR="00237793" w:rsidRDefault="00237793" w:rsidP="00237793">
      <w:pPr>
        <w:spacing w:after="0"/>
      </w:pPr>
      <w:r w:rsidRPr="00FB6FD4">
        <w:t>c)</w:t>
      </w:r>
      <w:r>
        <w:t xml:space="preserve"> absorbe toutes les radiations lumineuses</w:t>
      </w:r>
    </w:p>
    <w:p w:rsidR="00237793" w:rsidRPr="00FB6FD4" w:rsidRDefault="00237793" w:rsidP="00237793">
      <w:pPr>
        <w:spacing w:after="0"/>
      </w:pPr>
      <w:r w:rsidRPr="00FB6FD4">
        <w:t>d)</w:t>
      </w:r>
      <w:r>
        <w:t xml:space="preserve"> soluble dans l’alcool </w:t>
      </w:r>
    </w:p>
    <w:p w:rsidR="00237793" w:rsidRPr="00132C6A" w:rsidRDefault="00237793" w:rsidP="00237793">
      <w:pPr>
        <w:spacing w:before="240" w:after="0"/>
        <w:rPr>
          <w:b/>
          <w:bCs/>
        </w:rPr>
      </w:pPr>
      <w:r>
        <w:rPr>
          <w:b/>
          <w:bCs/>
        </w:rPr>
        <w:t>2</w:t>
      </w:r>
      <w:r w:rsidRPr="00132C6A">
        <w:rPr>
          <w:b/>
          <w:bCs/>
        </w:rPr>
        <w:t>- la réaction de photolyse de l</w:t>
      </w:r>
      <w:r>
        <w:rPr>
          <w:b/>
          <w:bCs/>
        </w:rPr>
        <w:t>’</w:t>
      </w:r>
      <w:r w:rsidRPr="00132C6A">
        <w:rPr>
          <w:b/>
          <w:bCs/>
        </w:rPr>
        <w:t>eau chez la plante chlorophyllienne est :</w:t>
      </w:r>
    </w:p>
    <w:tbl>
      <w:tblPr>
        <w:tblStyle w:val="Grilledutableau"/>
        <w:tblpPr w:leftFromText="141" w:rightFromText="141" w:vertAnchor="text" w:horzAnchor="page" w:tblpX="7666" w:tblpY="208"/>
        <w:tblW w:w="0" w:type="auto"/>
        <w:tblInd w:w="0" w:type="dxa"/>
        <w:tblLook w:val="04A0" w:firstRow="1" w:lastRow="0" w:firstColumn="1" w:lastColumn="0" w:noHBand="0" w:noVBand="1"/>
      </w:tblPr>
      <w:tblGrid>
        <w:gridCol w:w="985"/>
      </w:tblGrid>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bl>
    <w:p w:rsidR="00237793" w:rsidRDefault="00237793" w:rsidP="00237793">
      <w:pPr>
        <w:spacing w:before="240" w:after="0"/>
      </w:pPr>
      <w:r>
        <w:rPr>
          <w:noProof/>
          <w:lang w:eastAsia="fr-FR"/>
        </w:rPr>
        <mc:AlternateContent>
          <mc:Choice Requires="wps">
            <w:drawing>
              <wp:anchor distT="0" distB="0" distL="114300" distR="114300" simplePos="0" relativeHeight="251660288" behindDoc="0" locked="0" layoutInCell="1" allowOverlap="1" wp14:anchorId="3A5543B0" wp14:editId="741290EC">
                <wp:simplePos x="0" y="0"/>
                <wp:positionH relativeFrom="column">
                  <wp:posOffset>640715</wp:posOffset>
                </wp:positionH>
                <wp:positionV relativeFrom="paragraph">
                  <wp:posOffset>276225</wp:posOffset>
                </wp:positionV>
                <wp:extent cx="495300" cy="9525"/>
                <wp:effectExtent l="0" t="95250" r="0" b="104775"/>
                <wp:wrapNone/>
                <wp:docPr id="11" name="Connecteur droit avec flèche 11"/>
                <wp:cNvGraphicFramePr/>
                <a:graphic xmlns:a="http://schemas.openxmlformats.org/drawingml/2006/main">
                  <a:graphicData uri="http://schemas.microsoft.com/office/word/2010/wordprocessingShape">
                    <wps:wsp>
                      <wps:cNvCnPr/>
                      <wps:spPr>
                        <a:xfrm flipV="1">
                          <a:off x="0" y="0"/>
                          <a:ext cx="495300"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6F46D36" id="_x0000_t32" coordsize="21600,21600" o:spt="32" o:oned="t" path="m,l21600,21600e" filled="f">
                <v:path arrowok="t" fillok="f" o:connecttype="none"/>
                <o:lock v:ext="edit" shapetype="t"/>
              </v:shapetype>
              <v:shape id="Connecteur droit avec flèche 11" o:spid="_x0000_s1026" type="#_x0000_t32" style="position:absolute;margin-left:50.45pt;margin-top:21.75pt;width:39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" strokecolor="black [3200]" strokeweight="2.25pt">
                <v:stroke endarrow="block" joinstyle="miter"/>
              </v:shape>
            </w:pict>
          </mc:Fallback>
        </mc:AlternateContent>
      </w:r>
      <w:r>
        <w:t>a) 2H</w:t>
      </w:r>
      <w:r w:rsidRPr="0001634C">
        <w:rPr>
          <w:vertAlign w:val="subscript"/>
        </w:rPr>
        <w:t>2</w:t>
      </w:r>
      <w:r>
        <w:t>O              O</w:t>
      </w:r>
      <w:r w:rsidRPr="0001634C">
        <w:rPr>
          <w:vertAlign w:val="subscript"/>
        </w:rPr>
        <w:t>2</w:t>
      </w:r>
      <w:r>
        <w:t xml:space="preserve"> + 2</w:t>
      </w:r>
      <w:r w:rsidRPr="0001634C">
        <w:t>H</w:t>
      </w:r>
      <w:r w:rsidRPr="0001634C">
        <w:rPr>
          <w:vertAlign w:val="subscript"/>
        </w:rPr>
        <w:t>2</w:t>
      </w:r>
      <w:r>
        <w:rPr>
          <w:vertAlign w:val="subscript"/>
        </w:rPr>
        <w:t xml:space="preserve"> </w:t>
      </w:r>
      <w:r>
        <w:t xml:space="preserve">+ Energie </w:t>
      </w:r>
    </w:p>
    <w:p w:rsidR="00237793" w:rsidRDefault="00237793" w:rsidP="00237793">
      <w:pPr>
        <w:spacing w:after="0"/>
        <w:rPr>
          <w:vertAlign w:val="subscript"/>
        </w:rPr>
      </w:pPr>
      <w:r>
        <w:rPr>
          <w:noProof/>
          <w:lang w:eastAsia="fr-FR"/>
        </w:rPr>
        <mc:AlternateContent>
          <mc:Choice Requires="wps">
            <w:drawing>
              <wp:anchor distT="0" distB="0" distL="114300" distR="114300" simplePos="0" relativeHeight="251661312" behindDoc="0" locked="0" layoutInCell="1" allowOverlap="1" wp14:anchorId="074EB3B6" wp14:editId="7150F7E6">
                <wp:simplePos x="0" y="0"/>
                <wp:positionH relativeFrom="column">
                  <wp:posOffset>1155065</wp:posOffset>
                </wp:positionH>
                <wp:positionV relativeFrom="paragraph">
                  <wp:posOffset>154305</wp:posOffset>
                </wp:positionV>
                <wp:extent cx="495300" cy="9525"/>
                <wp:effectExtent l="0" t="95250" r="0" b="104775"/>
                <wp:wrapNone/>
                <wp:docPr id="12" name="Connecteur droit avec flèche 12"/>
                <wp:cNvGraphicFramePr/>
                <a:graphic xmlns:a="http://schemas.openxmlformats.org/drawingml/2006/main">
                  <a:graphicData uri="http://schemas.microsoft.com/office/word/2010/wordprocessingShape">
                    <wps:wsp>
                      <wps:cNvCnPr/>
                      <wps:spPr>
                        <a:xfrm flipV="1">
                          <a:off x="0" y="0"/>
                          <a:ext cx="495300"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40809B" id="Connecteur droit avec flèche 12" o:spid="_x0000_s1026" type="#_x0000_t32" style="position:absolute;margin-left:90.95pt;margin-top:12.15pt;width:39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" strokecolor="black [3200]" strokeweight="2.25pt">
                <v:stroke endarrow="block" joinstyle="miter"/>
              </v:shape>
            </w:pict>
          </mc:Fallback>
        </mc:AlternateContent>
      </w:r>
      <w:r>
        <w:t>b) 2H</w:t>
      </w:r>
      <w:r w:rsidRPr="0001634C">
        <w:rPr>
          <w:vertAlign w:val="subscript"/>
        </w:rPr>
        <w:t>2</w:t>
      </w:r>
      <w:r>
        <w:t>O + CO</w:t>
      </w:r>
      <w:r w:rsidRPr="00132C6A">
        <w:rPr>
          <w:vertAlign w:val="subscript"/>
        </w:rPr>
        <w:t>2</w:t>
      </w:r>
      <w:r>
        <w:t xml:space="preserve">               C</w:t>
      </w:r>
      <w:r w:rsidRPr="0001634C">
        <w:rPr>
          <w:vertAlign w:val="subscript"/>
        </w:rPr>
        <w:t>6</w:t>
      </w:r>
      <w:r>
        <w:t>H</w:t>
      </w:r>
      <w:r w:rsidRPr="0001634C">
        <w:rPr>
          <w:vertAlign w:val="subscript"/>
        </w:rPr>
        <w:t>12</w:t>
      </w:r>
      <w:r>
        <w:t>O</w:t>
      </w:r>
      <w:r w:rsidRPr="0001634C">
        <w:rPr>
          <w:vertAlign w:val="subscript"/>
        </w:rPr>
        <w:t>6</w:t>
      </w:r>
      <w:r>
        <w:rPr>
          <w:vertAlign w:val="subscript"/>
        </w:rPr>
        <w:t xml:space="preserve"> </w:t>
      </w:r>
      <w:r>
        <w:t>+ 6O</w:t>
      </w:r>
      <w:r w:rsidRPr="0001634C">
        <w:rPr>
          <w:vertAlign w:val="subscript"/>
        </w:rPr>
        <w:t>2</w:t>
      </w:r>
    </w:p>
    <w:p w:rsidR="00237793" w:rsidRDefault="00237793" w:rsidP="00237793">
      <w:pPr>
        <w:spacing w:after="0"/>
      </w:pPr>
      <w:r>
        <w:rPr>
          <w:noProof/>
          <w:lang w:eastAsia="fr-FR"/>
        </w:rPr>
        <mc:AlternateContent>
          <mc:Choice Requires="wps">
            <w:drawing>
              <wp:anchor distT="0" distB="0" distL="114300" distR="114300" simplePos="0" relativeHeight="251662336" behindDoc="0" locked="0" layoutInCell="1" allowOverlap="1" wp14:anchorId="4A4327E4" wp14:editId="0D5E410E">
                <wp:simplePos x="0" y="0"/>
                <wp:positionH relativeFrom="column">
                  <wp:posOffset>1155065</wp:posOffset>
                </wp:positionH>
                <wp:positionV relativeFrom="paragraph">
                  <wp:posOffset>137160</wp:posOffset>
                </wp:positionV>
                <wp:extent cx="495300" cy="9525"/>
                <wp:effectExtent l="0" t="95250" r="0" b="104775"/>
                <wp:wrapNone/>
                <wp:docPr id="13" name="Connecteur droit avec flèche 13"/>
                <wp:cNvGraphicFramePr/>
                <a:graphic xmlns:a="http://schemas.openxmlformats.org/drawingml/2006/main">
                  <a:graphicData uri="http://schemas.microsoft.com/office/word/2010/wordprocessingShape">
                    <wps:wsp>
                      <wps:cNvCnPr/>
                      <wps:spPr>
                        <a:xfrm flipV="1">
                          <a:off x="0" y="0"/>
                          <a:ext cx="495300"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C838A3" id="Connecteur droit avec flèche 13" o:spid="_x0000_s1026" type="#_x0000_t32" style="position:absolute;margin-left:90.95pt;margin-top:10.8pt;width:39pt;height:.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" strokecolor="black [3200]" strokeweight="2.25pt">
                <v:stroke endarrow="block" joinstyle="miter"/>
              </v:shape>
            </w:pict>
          </mc:Fallback>
        </mc:AlternateContent>
      </w:r>
      <w:r>
        <w:t>c) 6CO2 + H</w:t>
      </w:r>
      <w:r w:rsidRPr="0001634C">
        <w:rPr>
          <w:vertAlign w:val="subscript"/>
        </w:rPr>
        <w:t>2</w:t>
      </w:r>
      <w:r>
        <w:t>O               C</w:t>
      </w:r>
      <w:r w:rsidRPr="0001634C">
        <w:rPr>
          <w:vertAlign w:val="subscript"/>
        </w:rPr>
        <w:t>6</w:t>
      </w:r>
      <w:r>
        <w:t>H</w:t>
      </w:r>
      <w:r w:rsidRPr="0001634C">
        <w:rPr>
          <w:vertAlign w:val="subscript"/>
        </w:rPr>
        <w:t>12</w:t>
      </w:r>
      <w:r>
        <w:t>O</w:t>
      </w:r>
      <w:r w:rsidRPr="0001634C">
        <w:rPr>
          <w:vertAlign w:val="subscript"/>
        </w:rPr>
        <w:t>6</w:t>
      </w:r>
      <w:r>
        <w:rPr>
          <w:vertAlign w:val="subscript"/>
        </w:rPr>
        <w:t xml:space="preserve"> </w:t>
      </w:r>
      <w:r>
        <w:t>+ Energie</w:t>
      </w:r>
    </w:p>
    <w:p w:rsidR="00237793" w:rsidRDefault="00237793" w:rsidP="00237793">
      <w:pPr>
        <w:rPr>
          <w:vertAlign w:val="subscript"/>
        </w:rPr>
      </w:pPr>
      <w:r>
        <w:rPr>
          <w:noProof/>
          <w:lang w:eastAsia="fr-FR"/>
        </w:rPr>
        <mc:AlternateContent>
          <mc:Choice Requires="wps">
            <w:drawing>
              <wp:anchor distT="0" distB="0" distL="114300" distR="114300" simplePos="0" relativeHeight="251663360" behindDoc="0" locked="0" layoutInCell="1" allowOverlap="1" wp14:anchorId="73F266C9" wp14:editId="355E2FC5">
                <wp:simplePos x="0" y="0"/>
                <wp:positionH relativeFrom="column">
                  <wp:posOffset>1231265</wp:posOffset>
                </wp:positionH>
                <wp:positionV relativeFrom="paragraph">
                  <wp:posOffset>101600</wp:posOffset>
                </wp:positionV>
                <wp:extent cx="495300" cy="9525"/>
                <wp:effectExtent l="0" t="95250" r="0" b="104775"/>
                <wp:wrapNone/>
                <wp:docPr id="14" name="Connecteur droit avec flèche 14"/>
                <wp:cNvGraphicFramePr/>
                <a:graphic xmlns:a="http://schemas.openxmlformats.org/drawingml/2006/main">
                  <a:graphicData uri="http://schemas.microsoft.com/office/word/2010/wordprocessingShape">
                    <wps:wsp>
                      <wps:cNvCnPr/>
                      <wps:spPr>
                        <a:xfrm flipV="1">
                          <a:off x="0" y="0"/>
                          <a:ext cx="495300"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53D499" id="Connecteur droit avec flèche 14" o:spid="_x0000_s1026" type="#_x0000_t32" style="position:absolute;margin-left:96.95pt;margin-top:8pt;width:39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" strokecolor="black [3200]" strokeweight="2.25pt">
                <v:stroke endarrow="block" joinstyle="miter"/>
              </v:shape>
            </w:pict>
          </mc:Fallback>
        </mc:AlternateContent>
      </w:r>
      <w:r>
        <w:t>d) 6CO2+ 6H</w:t>
      </w:r>
      <w:r w:rsidRPr="0001634C">
        <w:rPr>
          <w:vertAlign w:val="subscript"/>
        </w:rPr>
        <w:t>2</w:t>
      </w:r>
      <w:r>
        <w:t>O               C</w:t>
      </w:r>
      <w:r w:rsidRPr="0001634C">
        <w:rPr>
          <w:vertAlign w:val="subscript"/>
        </w:rPr>
        <w:t>6</w:t>
      </w:r>
      <w:r>
        <w:t>H</w:t>
      </w:r>
      <w:r w:rsidRPr="0001634C">
        <w:rPr>
          <w:vertAlign w:val="subscript"/>
        </w:rPr>
        <w:t>12</w:t>
      </w:r>
      <w:r>
        <w:t>O</w:t>
      </w:r>
      <w:r w:rsidRPr="0001634C">
        <w:rPr>
          <w:vertAlign w:val="subscript"/>
        </w:rPr>
        <w:t>6</w:t>
      </w:r>
      <w:r>
        <w:rPr>
          <w:vertAlign w:val="subscript"/>
        </w:rPr>
        <w:t xml:space="preserve"> </w:t>
      </w:r>
      <w:r>
        <w:t>+ 6O</w:t>
      </w:r>
      <w:r w:rsidRPr="0001634C">
        <w:rPr>
          <w:vertAlign w:val="subscript"/>
        </w:rPr>
        <w:t>2</w:t>
      </w:r>
    </w:p>
    <w:p w:rsidR="00237793" w:rsidRPr="00132C6A" w:rsidRDefault="00237793" w:rsidP="00237793">
      <w:pPr>
        <w:spacing w:after="0"/>
        <w:rPr>
          <w:b/>
          <w:bCs/>
        </w:rPr>
      </w:pPr>
      <w:r>
        <w:rPr>
          <w:b/>
          <w:bCs/>
        </w:rPr>
        <w:t>3</w:t>
      </w:r>
      <w:r w:rsidRPr="00132C6A">
        <w:rPr>
          <w:b/>
          <w:bCs/>
        </w:rPr>
        <w:t xml:space="preserve">- </w:t>
      </w:r>
      <w:r>
        <w:rPr>
          <w:b/>
          <w:bCs/>
        </w:rPr>
        <w:t>Les réactions de la phase sombre de l</w:t>
      </w:r>
      <w:r w:rsidRPr="00132C6A">
        <w:rPr>
          <w:b/>
          <w:bCs/>
        </w:rPr>
        <w:t>a photosynthèse :</w:t>
      </w:r>
    </w:p>
    <w:tbl>
      <w:tblPr>
        <w:tblStyle w:val="Grilledutableau"/>
        <w:tblpPr w:leftFromText="141" w:rightFromText="141" w:vertAnchor="text" w:horzAnchor="page" w:tblpX="7051" w:tblpY="229"/>
        <w:tblW w:w="0" w:type="auto"/>
        <w:tblInd w:w="0" w:type="dxa"/>
        <w:tblLook w:val="04A0" w:firstRow="1" w:lastRow="0" w:firstColumn="1" w:lastColumn="0" w:noHBand="0" w:noVBand="1"/>
      </w:tblPr>
      <w:tblGrid>
        <w:gridCol w:w="985"/>
      </w:tblGrid>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bl>
    <w:p w:rsidR="00237793" w:rsidRDefault="00237793" w:rsidP="00237793">
      <w:pPr>
        <w:spacing w:before="240" w:after="0" w:line="240" w:lineRule="auto"/>
      </w:pPr>
      <w:r>
        <w:t>a) nécessitent la lumière</w:t>
      </w:r>
    </w:p>
    <w:p w:rsidR="00237793" w:rsidRDefault="00237793" w:rsidP="00237793">
      <w:pPr>
        <w:spacing w:after="0" w:line="240" w:lineRule="auto"/>
      </w:pPr>
      <w:r>
        <w:t>b) utilisent l’énergie fournie par la phase claire</w:t>
      </w:r>
    </w:p>
    <w:p w:rsidR="00237793" w:rsidRDefault="00237793" w:rsidP="00237793">
      <w:pPr>
        <w:spacing w:after="0" w:line="240" w:lineRule="auto"/>
      </w:pPr>
      <w:r>
        <w:t>c) se font pendant la nuit</w:t>
      </w:r>
    </w:p>
    <w:p w:rsidR="00237793" w:rsidRDefault="00237793" w:rsidP="00237793">
      <w:pPr>
        <w:spacing w:after="0" w:line="240" w:lineRule="auto"/>
      </w:pPr>
      <w:r>
        <w:t>d) dégagent de la chaleur</w:t>
      </w:r>
    </w:p>
    <w:p w:rsidR="00237793" w:rsidRPr="003006F2" w:rsidRDefault="00237793" w:rsidP="00237793">
      <w:pPr>
        <w:spacing w:before="240" w:after="0" w:line="240" w:lineRule="auto"/>
        <w:rPr>
          <w:b/>
          <w:bCs/>
        </w:rPr>
      </w:pPr>
      <w:r>
        <w:rPr>
          <w:b/>
          <w:bCs/>
        </w:rPr>
        <w:t>4</w:t>
      </w:r>
      <w:r w:rsidRPr="003006F2">
        <w:rPr>
          <w:b/>
          <w:bCs/>
        </w:rPr>
        <w:t>- les produits de la photosynthèse</w:t>
      </w:r>
    </w:p>
    <w:tbl>
      <w:tblPr>
        <w:tblStyle w:val="Grilledutableau"/>
        <w:tblpPr w:leftFromText="141" w:rightFromText="141" w:vertAnchor="text" w:horzAnchor="page" w:tblpX="7111" w:tblpY="282"/>
        <w:tblW w:w="0" w:type="auto"/>
        <w:tblInd w:w="0" w:type="dxa"/>
        <w:tblLook w:val="04A0" w:firstRow="1" w:lastRow="0" w:firstColumn="1" w:lastColumn="0" w:noHBand="0" w:noVBand="1"/>
      </w:tblPr>
      <w:tblGrid>
        <w:gridCol w:w="985"/>
      </w:tblGrid>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bl>
    <w:p w:rsidR="00237793" w:rsidRDefault="00237793" w:rsidP="00237793">
      <w:pPr>
        <w:spacing w:before="240" w:after="0" w:line="240" w:lineRule="auto"/>
      </w:pPr>
      <w:r>
        <w:t>a) contiennent du glucose</w:t>
      </w:r>
    </w:p>
    <w:p w:rsidR="00237793" w:rsidRDefault="00237793" w:rsidP="00237793">
      <w:pPr>
        <w:spacing w:after="0" w:line="240" w:lineRule="auto"/>
      </w:pPr>
      <w:r>
        <w:t>b) circulent dans les vaisseaux de bois</w:t>
      </w:r>
    </w:p>
    <w:p w:rsidR="00237793" w:rsidRDefault="00237793" w:rsidP="00237793">
      <w:pPr>
        <w:spacing w:after="0" w:line="240" w:lineRule="auto"/>
      </w:pPr>
      <w:r>
        <w:t>c) constituent la sève brute</w:t>
      </w:r>
    </w:p>
    <w:p w:rsidR="00237793" w:rsidRDefault="00237793" w:rsidP="00237793">
      <w:pPr>
        <w:spacing w:line="240" w:lineRule="auto"/>
      </w:pPr>
      <w:r>
        <w:t xml:space="preserve">d) stockés dans les organes de réserves </w:t>
      </w:r>
    </w:p>
    <w:p w:rsidR="00237793" w:rsidRPr="00FB6FD4" w:rsidRDefault="00237793" w:rsidP="00237793">
      <w:pPr>
        <w:spacing w:after="0" w:line="240" w:lineRule="auto"/>
        <w:rPr>
          <w:b/>
          <w:bCs/>
        </w:rPr>
      </w:pPr>
      <w:r>
        <w:rPr>
          <w:b/>
          <w:bCs/>
        </w:rPr>
        <w:t>5</w:t>
      </w:r>
      <w:r w:rsidRPr="00FB6FD4">
        <w:rPr>
          <w:b/>
          <w:bCs/>
        </w:rPr>
        <w:t>- les pesticides sont des produits :</w:t>
      </w:r>
    </w:p>
    <w:tbl>
      <w:tblPr>
        <w:tblStyle w:val="Grilledutableau"/>
        <w:tblpPr w:leftFromText="141" w:rightFromText="141" w:vertAnchor="text" w:horzAnchor="page" w:tblpX="7156" w:tblpY="174"/>
        <w:tblW w:w="0" w:type="auto"/>
        <w:tblInd w:w="0" w:type="dxa"/>
        <w:tblLook w:val="04A0" w:firstRow="1" w:lastRow="0" w:firstColumn="1" w:lastColumn="0" w:noHBand="0" w:noVBand="1"/>
      </w:tblPr>
      <w:tblGrid>
        <w:gridCol w:w="985"/>
      </w:tblGrid>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r w:rsidR="00237793" w:rsidTr="00E83D35">
        <w:tc>
          <w:tcPr>
            <w:tcW w:w="985" w:type="dxa"/>
          </w:tcPr>
          <w:p w:rsidR="00237793" w:rsidRDefault="00237793" w:rsidP="00E83D35"/>
        </w:tc>
      </w:tr>
    </w:tbl>
    <w:p w:rsidR="00237793" w:rsidRDefault="00237793" w:rsidP="00237793">
      <w:pPr>
        <w:spacing w:before="240" w:after="0" w:line="240" w:lineRule="auto"/>
      </w:pPr>
      <w:r>
        <w:t>a) utilisés pour fertiliser les sols</w:t>
      </w:r>
    </w:p>
    <w:p w:rsidR="00237793" w:rsidRDefault="00237793" w:rsidP="00237793">
      <w:pPr>
        <w:spacing w:after="0" w:line="240" w:lineRule="auto"/>
      </w:pPr>
      <w:r>
        <w:t>b) utilisés comme des engrais</w:t>
      </w:r>
    </w:p>
    <w:p w:rsidR="00237793" w:rsidRDefault="00237793" w:rsidP="00237793">
      <w:pPr>
        <w:spacing w:after="0" w:line="240" w:lineRule="auto"/>
      </w:pPr>
      <w:r>
        <w:t>c) provoquent la pollution de l’air</w:t>
      </w:r>
    </w:p>
    <w:p w:rsidR="00237793" w:rsidRDefault="00237793" w:rsidP="00237793">
      <w:pPr>
        <w:spacing w:after="0" w:line="240" w:lineRule="auto"/>
      </w:pPr>
      <w:r>
        <w:t>d) provoques des intoxications graves</w:t>
      </w:r>
    </w:p>
    <w:p w:rsidR="007D734B" w:rsidRDefault="007D734B" w:rsidP="00237793">
      <w:pPr>
        <w:spacing w:before="240" w:after="0" w:line="240" w:lineRule="auto"/>
        <w:rPr>
          <w:b/>
          <w:bCs/>
          <w:u w:val="single"/>
        </w:rPr>
      </w:pPr>
    </w:p>
    <w:p w:rsidR="00CC64E4" w:rsidRDefault="00CC64E4" w:rsidP="0059248C">
      <w:pPr>
        <w:spacing w:before="240" w:after="0" w:line="240" w:lineRule="auto"/>
        <w:rPr>
          <w:b/>
          <w:bCs/>
          <w:u w:val="single"/>
          <w:rtl/>
        </w:rPr>
      </w:pPr>
    </w:p>
    <w:p w:rsidR="00CC64E4" w:rsidRDefault="00CC64E4" w:rsidP="0059248C">
      <w:pPr>
        <w:spacing w:before="240" w:after="0" w:line="240" w:lineRule="auto"/>
        <w:rPr>
          <w:b/>
          <w:bCs/>
          <w:u w:val="single"/>
          <w:rtl/>
        </w:rPr>
      </w:pPr>
    </w:p>
    <w:p w:rsidR="00237793" w:rsidRPr="008B674C" w:rsidRDefault="00237793" w:rsidP="0059248C">
      <w:pPr>
        <w:spacing w:before="240" w:after="0" w:line="240" w:lineRule="auto"/>
        <w:rPr>
          <w:b/>
          <w:bCs/>
          <w:u w:val="single"/>
        </w:rPr>
      </w:pPr>
      <w:r w:rsidRPr="008B674C">
        <w:rPr>
          <w:b/>
          <w:bCs/>
          <w:u w:val="single"/>
        </w:rPr>
        <w:lastRenderedPageBreak/>
        <w:t>EXERCICE N°II</w:t>
      </w:r>
      <w:r>
        <w:rPr>
          <w:b/>
          <w:bCs/>
          <w:u w:val="single"/>
        </w:rPr>
        <w:t xml:space="preserve"> </w:t>
      </w:r>
      <w:r w:rsidRPr="008B674C">
        <w:t>(</w:t>
      </w:r>
      <w:r w:rsidR="0059248C">
        <w:t>3</w:t>
      </w:r>
      <w:r w:rsidRPr="008B674C">
        <w:t xml:space="preserve"> points)</w:t>
      </w:r>
    </w:p>
    <w:p w:rsidR="00237793" w:rsidRDefault="00237793" w:rsidP="009E6F70">
      <w:pPr>
        <w:spacing w:before="240"/>
        <w:jc w:val="both"/>
      </w:pPr>
      <w:r>
        <w:t xml:space="preserve">Faire corresponde à chaque terme (de 1 à </w:t>
      </w:r>
      <w:r w:rsidR="009E6F70">
        <w:t>6</w:t>
      </w:r>
      <w:r>
        <w:t>) de la 1</w:t>
      </w:r>
      <w:r w:rsidRPr="00B15FD8">
        <w:rPr>
          <w:vertAlign w:val="superscript"/>
        </w:rPr>
        <w:t>ère</w:t>
      </w:r>
      <w:r>
        <w:t xml:space="preserve"> colonne la définition correspondante de la 2</w:t>
      </w:r>
      <w:r w:rsidRPr="00B15FD8">
        <w:rPr>
          <w:vertAlign w:val="superscript"/>
        </w:rPr>
        <w:t>ème</w:t>
      </w:r>
      <w:r w:rsidR="009E6F70">
        <w:t xml:space="preserve"> colonne (A, B, C</w:t>
      </w:r>
      <w:r>
        <w:t>, D</w:t>
      </w:r>
      <w:r w:rsidR="009E6F70">
        <w:t>,</w:t>
      </w:r>
      <w:r>
        <w:t xml:space="preserve"> E</w:t>
      </w:r>
      <w:r w:rsidR="009E6F70">
        <w:t xml:space="preserve"> et F</w:t>
      </w:r>
      <w:r>
        <w:t xml:space="preserve">). </w:t>
      </w:r>
    </w:p>
    <w:tbl>
      <w:tblPr>
        <w:tblStyle w:val="Grilledutableau"/>
        <w:tblW w:w="0" w:type="auto"/>
        <w:tblInd w:w="0" w:type="dxa"/>
        <w:tblLook w:val="04A0" w:firstRow="1" w:lastRow="0" w:firstColumn="1" w:lastColumn="0" w:noHBand="0" w:noVBand="1"/>
      </w:tblPr>
      <w:tblGrid>
        <w:gridCol w:w="3681"/>
        <w:gridCol w:w="6513"/>
      </w:tblGrid>
      <w:tr w:rsidR="00237793" w:rsidRPr="00EB37B5" w:rsidTr="00E83D35">
        <w:tc>
          <w:tcPr>
            <w:tcW w:w="3681" w:type="dxa"/>
          </w:tcPr>
          <w:p w:rsidR="00237793" w:rsidRPr="00EB37B5" w:rsidRDefault="00237793" w:rsidP="007D734B">
            <w:pPr>
              <w:jc w:val="both"/>
              <w:rPr>
                <w:sz w:val="22"/>
              </w:rPr>
            </w:pPr>
            <w:r w:rsidRPr="00EB37B5">
              <w:rPr>
                <w:sz w:val="22"/>
              </w:rPr>
              <w:t>(</w:t>
            </w:r>
            <w:r>
              <w:rPr>
                <w:sz w:val="22"/>
              </w:rPr>
              <w:t>1</w:t>
            </w:r>
            <w:r w:rsidRPr="00EB37B5">
              <w:rPr>
                <w:sz w:val="22"/>
              </w:rPr>
              <w:t xml:space="preserve">) spectre de la lumière blanche </w:t>
            </w:r>
          </w:p>
          <w:p w:rsidR="00237793" w:rsidRPr="00EB37B5" w:rsidRDefault="00237793" w:rsidP="007D734B">
            <w:pPr>
              <w:jc w:val="both"/>
              <w:rPr>
                <w:sz w:val="22"/>
                <w:rtl/>
                <w:lang w:bidi="ar-TN"/>
              </w:rPr>
            </w:pPr>
          </w:p>
        </w:tc>
        <w:tc>
          <w:tcPr>
            <w:tcW w:w="6513" w:type="dxa"/>
          </w:tcPr>
          <w:p w:rsidR="00237793" w:rsidRPr="00EB37B5" w:rsidRDefault="00237793" w:rsidP="009E6F70">
            <w:pPr>
              <w:jc w:val="both"/>
              <w:rPr>
                <w:sz w:val="22"/>
              </w:rPr>
            </w:pPr>
            <w:r w:rsidRPr="00EB37B5">
              <w:rPr>
                <w:sz w:val="22"/>
              </w:rPr>
              <w:t>(A</w:t>
            </w:r>
            <w:r w:rsidR="009E6F70">
              <w:rPr>
                <w:sz w:val="22"/>
              </w:rPr>
              <w:t>)</w:t>
            </w:r>
            <w:r w:rsidRPr="00EB37B5">
              <w:rPr>
                <w:sz w:val="22"/>
              </w:rPr>
              <w:t xml:space="preserve"> </w:t>
            </w:r>
            <w:r w:rsidR="009E6F70">
              <w:rPr>
                <w:sz w:val="22"/>
              </w:rPr>
              <w:t>organite cellulaire siège de la fabrication de la matière organique.</w:t>
            </w:r>
          </w:p>
        </w:tc>
      </w:tr>
      <w:tr w:rsidR="00237793" w:rsidRPr="00EB37B5" w:rsidTr="00E83D35">
        <w:tc>
          <w:tcPr>
            <w:tcW w:w="3681" w:type="dxa"/>
          </w:tcPr>
          <w:p w:rsidR="00237793" w:rsidRPr="00EB37B5" w:rsidRDefault="00237793" w:rsidP="007D734B">
            <w:pPr>
              <w:jc w:val="both"/>
              <w:rPr>
                <w:sz w:val="22"/>
              </w:rPr>
            </w:pPr>
            <w:r w:rsidRPr="00EB37B5">
              <w:rPr>
                <w:sz w:val="22"/>
              </w:rPr>
              <w:t>(</w:t>
            </w:r>
            <w:r>
              <w:rPr>
                <w:sz w:val="22"/>
              </w:rPr>
              <w:t>2</w:t>
            </w:r>
            <w:r w:rsidRPr="00EB37B5">
              <w:rPr>
                <w:sz w:val="22"/>
              </w:rPr>
              <w:t>) Phase sombre</w:t>
            </w:r>
          </w:p>
        </w:tc>
        <w:tc>
          <w:tcPr>
            <w:tcW w:w="6513" w:type="dxa"/>
          </w:tcPr>
          <w:p w:rsidR="00237793" w:rsidRPr="00EB37B5" w:rsidRDefault="00237793" w:rsidP="007D734B">
            <w:pPr>
              <w:jc w:val="both"/>
              <w:rPr>
                <w:sz w:val="22"/>
              </w:rPr>
            </w:pPr>
            <w:r>
              <w:rPr>
                <w:sz w:val="22"/>
              </w:rPr>
              <w:t>(B)</w:t>
            </w:r>
            <w:r w:rsidRPr="00EB37B5">
              <w:rPr>
                <w:sz w:val="22"/>
              </w:rPr>
              <w:t xml:space="preserve"> est l’ensemble des radiations élémentaire résultant de la décomposition de cette lumière qui donne naissance à 7 bandes</w:t>
            </w:r>
          </w:p>
        </w:tc>
      </w:tr>
      <w:tr w:rsidR="00237793" w:rsidRPr="00EB37B5" w:rsidTr="00E83D35">
        <w:tc>
          <w:tcPr>
            <w:tcW w:w="3681" w:type="dxa"/>
          </w:tcPr>
          <w:p w:rsidR="00237793" w:rsidRPr="00EB37B5" w:rsidRDefault="00237793" w:rsidP="007D734B">
            <w:pPr>
              <w:rPr>
                <w:sz w:val="22"/>
              </w:rPr>
            </w:pPr>
            <w:r w:rsidRPr="00EB37B5">
              <w:rPr>
                <w:sz w:val="22"/>
              </w:rPr>
              <w:t>(</w:t>
            </w:r>
            <w:r>
              <w:rPr>
                <w:sz w:val="22"/>
              </w:rPr>
              <w:t>3</w:t>
            </w:r>
            <w:r w:rsidRPr="00EB37B5">
              <w:rPr>
                <w:sz w:val="22"/>
              </w:rPr>
              <w:t xml:space="preserve">) Le spectre d’action </w:t>
            </w:r>
          </w:p>
        </w:tc>
        <w:tc>
          <w:tcPr>
            <w:tcW w:w="6513" w:type="dxa"/>
          </w:tcPr>
          <w:p w:rsidR="00237793" w:rsidRPr="00EB37B5" w:rsidRDefault="00237793" w:rsidP="007D734B">
            <w:pPr>
              <w:rPr>
                <w:sz w:val="22"/>
              </w:rPr>
            </w:pPr>
            <w:r w:rsidRPr="00EB37B5">
              <w:rPr>
                <w:sz w:val="22"/>
              </w:rPr>
              <w:t>(C) au cours de laquelle se fait l’absorption du CO</w:t>
            </w:r>
            <w:r w:rsidRPr="00EB37B5">
              <w:rPr>
                <w:sz w:val="22"/>
                <w:vertAlign w:val="subscript"/>
              </w:rPr>
              <w:t>2</w:t>
            </w:r>
          </w:p>
        </w:tc>
      </w:tr>
      <w:tr w:rsidR="00237793" w:rsidRPr="00EB37B5" w:rsidTr="00E83D35">
        <w:tc>
          <w:tcPr>
            <w:tcW w:w="3681" w:type="dxa"/>
          </w:tcPr>
          <w:p w:rsidR="00237793" w:rsidRPr="00EB37B5" w:rsidRDefault="00237793" w:rsidP="007D734B">
            <w:pPr>
              <w:rPr>
                <w:sz w:val="22"/>
              </w:rPr>
            </w:pPr>
            <w:r w:rsidRPr="00EB37B5">
              <w:rPr>
                <w:sz w:val="22"/>
              </w:rPr>
              <w:t>(</w:t>
            </w:r>
            <w:r>
              <w:rPr>
                <w:sz w:val="22"/>
              </w:rPr>
              <w:t>4</w:t>
            </w:r>
            <w:r w:rsidRPr="00EB37B5">
              <w:rPr>
                <w:sz w:val="22"/>
              </w:rPr>
              <w:t xml:space="preserve">) Le spectre d’absorption </w:t>
            </w:r>
          </w:p>
        </w:tc>
        <w:tc>
          <w:tcPr>
            <w:tcW w:w="6513" w:type="dxa"/>
          </w:tcPr>
          <w:p w:rsidR="00237793" w:rsidRPr="00EB37B5" w:rsidRDefault="00237793" w:rsidP="007D734B">
            <w:pPr>
              <w:rPr>
                <w:sz w:val="22"/>
              </w:rPr>
            </w:pPr>
            <w:r w:rsidRPr="00EB37B5">
              <w:rPr>
                <w:sz w:val="22"/>
              </w:rPr>
              <w:t xml:space="preserve">(D) Au cours de laquelle se fait la photolyse de l’eau </w:t>
            </w:r>
          </w:p>
        </w:tc>
      </w:tr>
      <w:tr w:rsidR="00237793" w:rsidRPr="00EB37B5" w:rsidTr="00E83D35">
        <w:tc>
          <w:tcPr>
            <w:tcW w:w="3681" w:type="dxa"/>
          </w:tcPr>
          <w:p w:rsidR="00237793" w:rsidRPr="00EB37B5" w:rsidRDefault="00237793" w:rsidP="007D734B">
            <w:pPr>
              <w:rPr>
                <w:sz w:val="22"/>
              </w:rPr>
            </w:pPr>
            <w:r w:rsidRPr="00EB37B5">
              <w:rPr>
                <w:sz w:val="22"/>
              </w:rPr>
              <w:t xml:space="preserve">(5) Phase claire </w:t>
            </w:r>
          </w:p>
        </w:tc>
        <w:tc>
          <w:tcPr>
            <w:tcW w:w="6513" w:type="dxa"/>
          </w:tcPr>
          <w:p w:rsidR="00237793" w:rsidRPr="00EB37B5" w:rsidRDefault="00237793" w:rsidP="007D734B">
            <w:pPr>
              <w:rPr>
                <w:sz w:val="22"/>
              </w:rPr>
            </w:pPr>
            <w:r w:rsidRPr="00EB37B5">
              <w:rPr>
                <w:sz w:val="22"/>
              </w:rPr>
              <w:t>(E) est la variation de l’absorption de la lumière en fonction des longueurs d’ondes</w:t>
            </w:r>
          </w:p>
        </w:tc>
      </w:tr>
      <w:tr w:rsidR="007D734B" w:rsidRPr="00EB37B5" w:rsidTr="00E83D35">
        <w:tc>
          <w:tcPr>
            <w:tcW w:w="3681" w:type="dxa"/>
          </w:tcPr>
          <w:p w:rsidR="007D734B" w:rsidRPr="00EB37B5" w:rsidRDefault="009E6F70" w:rsidP="0059248C">
            <w:pPr>
              <w:rPr>
                <w:rFonts w:hint="cs"/>
                <w:sz w:val="22"/>
                <w:lang w:bidi="ar-TN"/>
              </w:rPr>
            </w:pPr>
            <w:r>
              <w:rPr>
                <w:sz w:val="22"/>
                <w:lang w:bidi="ar-TN"/>
              </w:rPr>
              <w:t>(</w:t>
            </w:r>
            <w:r w:rsidR="0059248C">
              <w:rPr>
                <w:sz w:val="22"/>
                <w:lang w:bidi="ar-TN"/>
              </w:rPr>
              <w:t>6</w:t>
            </w:r>
            <w:r>
              <w:rPr>
                <w:sz w:val="22"/>
                <w:lang w:bidi="ar-TN"/>
              </w:rPr>
              <w:t xml:space="preserve">) Chloroplaste </w:t>
            </w:r>
          </w:p>
        </w:tc>
        <w:tc>
          <w:tcPr>
            <w:tcW w:w="6513" w:type="dxa"/>
          </w:tcPr>
          <w:p w:rsidR="007D734B" w:rsidRPr="00EB37B5" w:rsidRDefault="009E6F70" w:rsidP="007D734B">
            <w:pPr>
              <w:rPr>
                <w:sz w:val="22"/>
              </w:rPr>
            </w:pPr>
            <w:r>
              <w:rPr>
                <w:sz w:val="22"/>
              </w:rPr>
              <w:t>(F</w:t>
            </w:r>
            <w:r w:rsidRPr="00EB37B5">
              <w:rPr>
                <w:sz w:val="22"/>
              </w:rPr>
              <w:t>) est la variation de l’intensité photosynthétique en fonction de la longueur d’onde</w:t>
            </w:r>
          </w:p>
        </w:tc>
      </w:tr>
    </w:tbl>
    <w:p w:rsidR="00237793" w:rsidRDefault="00237793" w:rsidP="00237793">
      <w:pPr>
        <w:spacing w:after="0"/>
        <w:jc w:val="both"/>
        <w:rPr>
          <w:b/>
          <w:bCs/>
        </w:rPr>
      </w:pPr>
      <w:r>
        <w:rPr>
          <w:b/>
          <w:bCs/>
        </w:rPr>
        <w:t>.</w:t>
      </w:r>
    </w:p>
    <w:tbl>
      <w:tblPr>
        <w:tblStyle w:val="Grilledutableau"/>
        <w:tblW w:w="0" w:type="auto"/>
        <w:jc w:val="center"/>
        <w:tblInd w:w="0" w:type="dxa"/>
        <w:tblLook w:val="04A0" w:firstRow="1" w:lastRow="0" w:firstColumn="1" w:lastColumn="0" w:noHBand="0" w:noVBand="1"/>
      </w:tblPr>
      <w:tblGrid>
        <w:gridCol w:w="1700"/>
        <w:gridCol w:w="1701"/>
        <w:gridCol w:w="1700"/>
        <w:gridCol w:w="1700"/>
        <w:gridCol w:w="1700"/>
        <w:gridCol w:w="1693"/>
      </w:tblGrid>
      <w:tr w:rsidR="007D734B" w:rsidTr="007D734B">
        <w:trPr>
          <w:jc w:val="center"/>
        </w:trPr>
        <w:tc>
          <w:tcPr>
            <w:tcW w:w="1700" w:type="dxa"/>
          </w:tcPr>
          <w:p w:rsidR="007D734B" w:rsidRDefault="007D734B" w:rsidP="00E83D35">
            <w:pPr>
              <w:jc w:val="center"/>
              <w:rPr>
                <w:b/>
                <w:bCs/>
              </w:rPr>
            </w:pPr>
            <w:r>
              <w:rPr>
                <w:b/>
                <w:bCs/>
              </w:rPr>
              <w:t>(1)</w:t>
            </w:r>
          </w:p>
        </w:tc>
        <w:tc>
          <w:tcPr>
            <w:tcW w:w="1701" w:type="dxa"/>
          </w:tcPr>
          <w:p w:rsidR="007D734B" w:rsidRDefault="007D734B" w:rsidP="00E83D35">
            <w:pPr>
              <w:jc w:val="center"/>
              <w:rPr>
                <w:b/>
                <w:bCs/>
              </w:rPr>
            </w:pPr>
            <w:r>
              <w:rPr>
                <w:b/>
                <w:bCs/>
              </w:rPr>
              <w:t>(2)</w:t>
            </w:r>
          </w:p>
        </w:tc>
        <w:tc>
          <w:tcPr>
            <w:tcW w:w="1700" w:type="dxa"/>
          </w:tcPr>
          <w:p w:rsidR="007D734B" w:rsidRDefault="007D734B" w:rsidP="00E83D35">
            <w:pPr>
              <w:jc w:val="center"/>
              <w:rPr>
                <w:b/>
                <w:bCs/>
              </w:rPr>
            </w:pPr>
            <w:r>
              <w:rPr>
                <w:b/>
                <w:bCs/>
              </w:rPr>
              <w:t>(3)</w:t>
            </w:r>
          </w:p>
        </w:tc>
        <w:tc>
          <w:tcPr>
            <w:tcW w:w="1700" w:type="dxa"/>
          </w:tcPr>
          <w:p w:rsidR="007D734B" w:rsidRDefault="007D734B" w:rsidP="00E83D35">
            <w:pPr>
              <w:jc w:val="center"/>
              <w:rPr>
                <w:b/>
                <w:bCs/>
              </w:rPr>
            </w:pPr>
            <w:r>
              <w:rPr>
                <w:b/>
                <w:bCs/>
              </w:rPr>
              <w:t>(4)</w:t>
            </w:r>
          </w:p>
        </w:tc>
        <w:tc>
          <w:tcPr>
            <w:tcW w:w="1700" w:type="dxa"/>
          </w:tcPr>
          <w:p w:rsidR="007D734B" w:rsidRDefault="007D734B" w:rsidP="00E83D35">
            <w:pPr>
              <w:jc w:val="center"/>
              <w:rPr>
                <w:b/>
                <w:bCs/>
              </w:rPr>
            </w:pPr>
            <w:r>
              <w:rPr>
                <w:b/>
                <w:bCs/>
              </w:rPr>
              <w:t>(5)</w:t>
            </w:r>
          </w:p>
        </w:tc>
        <w:tc>
          <w:tcPr>
            <w:tcW w:w="1693" w:type="dxa"/>
          </w:tcPr>
          <w:p w:rsidR="007D734B" w:rsidRDefault="007D734B" w:rsidP="00E83D35">
            <w:pPr>
              <w:jc w:val="center"/>
              <w:rPr>
                <w:b/>
                <w:bCs/>
              </w:rPr>
            </w:pPr>
            <w:r>
              <w:rPr>
                <w:b/>
                <w:bCs/>
              </w:rPr>
              <w:t>(6)</w:t>
            </w:r>
          </w:p>
        </w:tc>
      </w:tr>
      <w:tr w:rsidR="007D734B" w:rsidTr="007D734B">
        <w:trPr>
          <w:jc w:val="center"/>
        </w:trPr>
        <w:tc>
          <w:tcPr>
            <w:tcW w:w="1700" w:type="dxa"/>
          </w:tcPr>
          <w:p w:rsidR="007D734B" w:rsidRDefault="007D734B" w:rsidP="00E83D35">
            <w:pPr>
              <w:jc w:val="center"/>
              <w:rPr>
                <w:b/>
                <w:bCs/>
              </w:rPr>
            </w:pPr>
            <w:r>
              <w:rPr>
                <w:b/>
                <w:bCs/>
              </w:rPr>
              <w:t>…………….</w:t>
            </w:r>
          </w:p>
        </w:tc>
        <w:tc>
          <w:tcPr>
            <w:tcW w:w="1701" w:type="dxa"/>
          </w:tcPr>
          <w:p w:rsidR="007D734B" w:rsidRDefault="007D734B" w:rsidP="00E83D35">
            <w:pPr>
              <w:jc w:val="center"/>
              <w:rPr>
                <w:b/>
                <w:bCs/>
              </w:rPr>
            </w:pPr>
            <w:r>
              <w:rPr>
                <w:b/>
                <w:bCs/>
              </w:rPr>
              <w:t>…………….</w:t>
            </w:r>
          </w:p>
        </w:tc>
        <w:tc>
          <w:tcPr>
            <w:tcW w:w="1700" w:type="dxa"/>
          </w:tcPr>
          <w:p w:rsidR="007D734B" w:rsidRDefault="007D734B" w:rsidP="00E83D35">
            <w:pPr>
              <w:jc w:val="center"/>
              <w:rPr>
                <w:b/>
                <w:bCs/>
              </w:rPr>
            </w:pPr>
            <w:r>
              <w:rPr>
                <w:b/>
                <w:bCs/>
              </w:rPr>
              <w:t>…………….</w:t>
            </w:r>
          </w:p>
        </w:tc>
        <w:tc>
          <w:tcPr>
            <w:tcW w:w="1700" w:type="dxa"/>
          </w:tcPr>
          <w:p w:rsidR="007D734B" w:rsidRDefault="007D734B" w:rsidP="00E83D35">
            <w:pPr>
              <w:jc w:val="center"/>
              <w:rPr>
                <w:b/>
                <w:bCs/>
              </w:rPr>
            </w:pPr>
            <w:r>
              <w:rPr>
                <w:b/>
                <w:bCs/>
              </w:rPr>
              <w:t>…………….</w:t>
            </w:r>
          </w:p>
        </w:tc>
        <w:tc>
          <w:tcPr>
            <w:tcW w:w="1700" w:type="dxa"/>
          </w:tcPr>
          <w:p w:rsidR="007D734B" w:rsidRDefault="007D734B" w:rsidP="00E83D35">
            <w:pPr>
              <w:jc w:val="center"/>
              <w:rPr>
                <w:b/>
                <w:bCs/>
              </w:rPr>
            </w:pPr>
            <w:r>
              <w:rPr>
                <w:b/>
                <w:bCs/>
              </w:rPr>
              <w:t>…………….</w:t>
            </w:r>
          </w:p>
        </w:tc>
        <w:tc>
          <w:tcPr>
            <w:tcW w:w="1693" w:type="dxa"/>
          </w:tcPr>
          <w:p w:rsidR="007D734B" w:rsidRDefault="007D734B" w:rsidP="00E83D35">
            <w:pPr>
              <w:jc w:val="center"/>
              <w:rPr>
                <w:b/>
                <w:bCs/>
              </w:rPr>
            </w:pPr>
            <w:r>
              <w:rPr>
                <w:b/>
                <w:bCs/>
              </w:rPr>
              <w:t>………….</w:t>
            </w:r>
          </w:p>
        </w:tc>
      </w:tr>
    </w:tbl>
    <w:p w:rsidR="00237793" w:rsidRPr="00EB37B5" w:rsidRDefault="00F807DB" w:rsidP="0059248C">
      <w:pPr>
        <w:spacing w:before="240"/>
        <w:jc w:val="both"/>
        <w:rPr>
          <w:b/>
          <w:bCs/>
        </w:rPr>
      </w:pPr>
      <w:r w:rsidRPr="00EB37B5">
        <w:rPr>
          <w:b/>
          <w:bCs/>
          <w:noProof/>
          <w:lang w:eastAsia="fr-FR"/>
        </w:rPr>
        <w:drawing>
          <wp:anchor distT="0" distB="0" distL="114300" distR="114300" simplePos="0" relativeHeight="251659264" behindDoc="1" locked="0" layoutInCell="1" allowOverlap="1" wp14:anchorId="795B710E" wp14:editId="440D13C8">
            <wp:simplePos x="0" y="0"/>
            <wp:positionH relativeFrom="column">
              <wp:posOffset>2526665</wp:posOffset>
            </wp:positionH>
            <wp:positionV relativeFrom="paragraph">
              <wp:posOffset>340360</wp:posOffset>
            </wp:positionV>
            <wp:extent cx="3924300" cy="1724025"/>
            <wp:effectExtent l="19050" t="19050" r="19050" b="28575"/>
            <wp:wrapTight wrapText="bothSides">
              <wp:wrapPolygon edited="0">
                <wp:start x="-105" y="-239"/>
                <wp:lineTo x="-105" y="21719"/>
                <wp:lineTo x="21600" y="21719"/>
                <wp:lineTo x="21600" y="-239"/>
                <wp:lineTo x="-105" y="-239"/>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24300" cy="172402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237793" w:rsidRPr="00EB37B5">
        <w:rPr>
          <w:b/>
          <w:bCs/>
        </w:rPr>
        <w:t>EXERCICE N°III</w:t>
      </w:r>
      <w:r w:rsidR="00237793">
        <w:rPr>
          <w:b/>
          <w:bCs/>
        </w:rPr>
        <w:t xml:space="preserve"> </w:t>
      </w:r>
      <w:r w:rsidR="00237793" w:rsidRPr="0059248C">
        <w:t>(</w:t>
      </w:r>
      <w:r w:rsidR="0059248C">
        <w:t>8</w:t>
      </w:r>
      <w:r w:rsidR="00237793" w:rsidRPr="0059248C">
        <w:t xml:space="preserve"> points)</w:t>
      </w:r>
    </w:p>
    <w:p w:rsidR="00237793" w:rsidRDefault="00237793" w:rsidP="00237793">
      <w:pPr>
        <w:ind w:firstLine="708"/>
        <w:jc w:val="both"/>
      </w:pPr>
      <w:r>
        <w:t xml:space="preserve">On éclaire chacune de ces trois plantes (1,2 et 3) par une seule radiation lumineuse simple (violette, jaune et rouge). </w:t>
      </w:r>
    </w:p>
    <w:tbl>
      <w:tblPr>
        <w:tblStyle w:val="Grilledutableau"/>
        <w:tblpPr w:leftFromText="141" w:rightFromText="141" w:vertAnchor="text" w:horzAnchor="margin" w:tblpXSpec="right" w:tblpY="1173"/>
        <w:tblW w:w="0" w:type="auto"/>
        <w:tblInd w:w="0" w:type="dxa"/>
        <w:tblLook w:val="04A0" w:firstRow="1" w:lastRow="0" w:firstColumn="1" w:lastColumn="0" w:noHBand="0" w:noVBand="1"/>
      </w:tblPr>
      <w:tblGrid>
        <w:gridCol w:w="2862"/>
        <w:gridCol w:w="1113"/>
        <w:gridCol w:w="1112"/>
        <w:gridCol w:w="1113"/>
      </w:tblGrid>
      <w:tr w:rsidR="0059248C" w:rsidRPr="003A21F2" w:rsidTr="0059248C">
        <w:trPr>
          <w:trHeight w:val="342"/>
        </w:trPr>
        <w:tc>
          <w:tcPr>
            <w:tcW w:w="2862" w:type="dxa"/>
            <w:shd w:val="clear" w:color="auto" w:fill="D9D9D9" w:themeFill="background1" w:themeFillShade="D9"/>
          </w:tcPr>
          <w:p w:rsidR="0059248C" w:rsidRPr="00EB37B5" w:rsidRDefault="0059248C" w:rsidP="0059248C">
            <w:pPr>
              <w:jc w:val="both"/>
              <w:rPr>
                <w:b/>
                <w:bCs/>
                <w:sz w:val="22"/>
                <w:szCs w:val="20"/>
              </w:rPr>
            </w:pPr>
            <w:r w:rsidRPr="00EB37B5">
              <w:rPr>
                <w:b/>
                <w:bCs/>
                <w:sz w:val="22"/>
                <w:szCs w:val="20"/>
              </w:rPr>
              <w:t>Masse en g</w:t>
            </w:r>
          </w:p>
        </w:tc>
        <w:tc>
          <w:tcPr>
            <w:tcW w:w="1113" w:type="dxa"/>
            <w:shd w:val="clear" w:color="auto" w:fill="D9D9D9" w:themeFill="background1" w:themeFillShade="D9"/>
          </w:tcPr>
          <w:p w:rsidR="0059248C" w:rsidRPr="00EB37B5" w:rsidRDefault="0059248C" w:rsidP="0059248C">
            <w:pPr>
              <w:jc w:val="center"/>
              <w:rPr>
                <w:b/>
                <w:bCs/>
                <w:sz w:val="22"/>
                <w:szCs w:val="20"/>
              </w:rPr>
            </w:pPr>
            <w:r w:rsidRPr="00EB37B5">
              <w:rPr>
                <w:b/>
                <w:bCs/>
                <w:sz w:val="22"/>
                <w:szCs w:val="20"/>
              </w:rPr>
              <w:t>Plante 1</w:t>
            </w:r>
          </w:p>
        </w:tc>
        <w:tc>
          <w:tcPr>
            <w:tcW w:w="1112" w:type="dxa"/>
            <w:shd w:val="clear" w:color="auto" w:fill="D9D9D9" w:themeFill="background1" w:themeFillShade="D9"/>
          </w:tcPr>
          <w:p w:rsidR="0059248C" w:rsidRPr="00EB37B5" w:rsidRDefault="0059248C" w:rsidP="0059248C">
            <w:pPr>
              <w:jc w:val="center"/>
              <w:rPr>
                <w:b/>
                <w:bCs/>
                <w:sz w:val="22"/>
                <w:szCs w:val="20"/>
              </w:rPr>
            </w:pPr>
            <w:r w:rsidRPr="00EB37B5">
              <w:rPr>
                <w:b/>
                <w:bCs/>
                <w:sz w:val="22"/>
                <w:szCs w:val="20"/>
              </w:rPr>
              <w:t>Plante 2</w:t>
            </w:r>
          </w:p>
        </w:tc>
        <w:tc>
          <w:tcPr>
            <w:tcW w:w="1113" w:type="dxa"/>
            <w:shd w:val="clear" w:color="auto" w:fill="D9D9D9" w:themeFill="background1" w:themeFillShade="D9"/>
          </w:tcPr>
          <w:p w:rsidR="0059248C" w:rsidRPr="00EB37B5" w:rsidRDefault="0059248C" w:rsidP="0059248C">
            <w:pPr>
              <w:jc w:val="center"/>
              <w:rPr>
                <w:b/>
                <w:bCs/>
                <w:sz w:val="22"/>
                <w:szCs w:val="20"/>
              </w:rPr>
            </w:pPr>
            <w:r w:rsidRPr="00EB37B5">
              <w:rPr>
                <w:b/>
                <w:bCs/>
                <w:sz w:val="22"/>
                <w:szCs w:val="20"/>
              </w:rPr>
              <w:t>Plante 3</w:t>
            </w:r>
          </w:p>
        </w:tc>
      </w:tr>
      <w:tr w:rsidR="0059248C" w:rsidRPr="003A21F2" w:rsidTr="0059248C">
        <w:trPr>
          <w:trHeight w:val="359"/>
        </w:trPr>
        <w:tc>
          <w:tcPr>
            <w:tcW w:w="2862" w:type="dxa"/>
            <w:shd w:val="clear" w:color="auto" w:fill="D9D9D9" w:themeFill="background1" w:themeFillShade="D9"/>
          </w:tcPr>
          <w:p w:rsidR="0059248C" w:rsidRPr="00EB37B5" w:rsidRDefault="0059248C" w:rsidP="0059248C">
            <w:pPr>
              <w:jc w:val="both"/>
              <w:rPr>
                <w:b/>
                <w:bCs/>
                <w:sz w:val="22"/>
                <w:szCs w:val="20"/>
              </w:rPr>
            </w:pPr>
            <w:r w:rsidRPr="00EB37B5">
              <w:rPr>
                <w:b/>
                <w:bCs/>
                <w:sz w:val="22"/>
                <w:szCs w:val="20"/>
              </w:rPr>
              <w:t>Au début de l’expérience</w:t>
            </w:r>
          </w:p>
        </w:tc>
        <w:tc>
          <w:tcPr>
            <w:tcW w:w="1113" w:type="dxa"/>
          </w:tcPr>
          <w:p w:rsidR="0059248C" w:rsidRPr="003A21F2" w:rsidRDefault="0059248C" w:rsidP="0059248C">
            <w:pPr>
              <w:jc w:val="center"/>
              <w:rPr>
                <w:sz w:val="22"/>
                <w:szCs w:val="20"/>
              </w:rPr>
            </w:pPr>
            <w:r w:rsidRPr="003A21F2">
              <w:rPr>
                <w:sz w:val="22"/>
                <w:szCs w:val="20"/>
              </w:rPr>
              <w:t>30</w:t>
            </w:r>
          </w:p>
        </w:tc>
        <w:tc>
          <w:tcPr>
            <w:tcW w:w="1112" w:type="dxa"/>
          </w:tcPr>
          <w:p w:rsidR="0059248C" w:rsidRPr="003A21F2" w:rsidRDefault="0059248C" w:rsidP="0059248C">
            <w:pPr>
              <w:jc w:val="center"/>
              <w:rPr>
                <w:sz w:val="22"/>
                <w:szCs w:val="20"/>
              </w:rPr>
            </w:pPr>
            <w:r w:rsidRPr="003A21F2">
              <w:rPr>
                <w:sz w:val="22"/>
                <w:szCs w:val="20"/>
              </w:rPr>
              <w:t>30</w:t>
            </w:r>
          </w:p>
        </w:tc>
        <w:tc>
          <w:tcPr>
            <w:tcW w:w="1113" w:type="dxa"/>
          </w:tcPr>
          <w:p w:rsidR="0059248C" w:rsidRPr="003A21F2" w:rsidRDefault="0059248C" w:rsidP="0059248C">
            <w:pPr>
              <w:jc w:val="center"/>
              <w:rPr>
                <w:sz w:val="22"/>
                <w:szCs w:val="20"/>
              </w:rPr>
            </w:pPr>
            <w:r w:rsidRPr="003A21F2">
              <w:rPr>
                <w:sz w:val="22"/>
                <w:szCs w:val="20"/>
              </w:rPr>
              <w:t>30</w:t>
            </w:r>
          </w:p>
        </w:tc>
      </w:tr>
      <w:tr w:rsidR="0059248C" w:rsidRPr="003A21F2" w:rsidTr="0059248C">
        <w:trPr>
          <w:trHeight w:val="342"/>
        </w:trPr>
        <w:tc>
          <w:tcPr>
            <w:tcW w:w="2862" w:type="dxa"/>
            <w:shd w:val="clear" w:color="auto" w:fill="D9D9D9" w:themeFill="background1" w:themeFillShade="D9"/>
          </w:tcPr>
          <w:p w:rsidR="0059248C" w:rsidRPr="00EB37B5" w:rsidRDefault="0059248C" w:rsidP="0059248C">
            <w:pPr>
              <w:jc w:val="both"/>
              <w:rPr>
                <w:b/>
                <w:bCs/>
                <w:sz w:val="22"/>
                <w:szCs w:val="20"/>
              </w:rPr>
            </w:pPr>
            <w:r w:rsidRPr="00EB37B5">
              <w:rPr>
                <w:b/>
                <w:bCs/>
                <w:sz w:val="22"/>
                <w:szCs w:val="20"/>
              </w:rPr>
              <w:t>A la fin de l’expérience</w:t>
            </w:r>
          </w:p>
        </w:tc>
        <w:tc>
          <w:tcPr>
            <w:tcW w:w="1113" w:type="dxa"/>
          </w:tcPr>
          <w:p w:rsidR="0059248C" w:rsidRPr="003A21F2" w:rsidRDefault="0059248C" w:rsidP="0059248C">
            <w:pPr>
              <w:jc w:val="center"/>
              <w:rPr>
                <w:sz w:val="22"/>
                <w:szCs w:val="20"/>
              </w:rPr>
            </w:pPr>
            <w:r w:rsidRPr="003A21F2">
              <w:rPr>
                <w:sz w:val="22"/>
                <w:szCs w:val="20"/>
              </w:rPr>
              <w:t>47.2</w:t>
            </w:r>
          </w:p>
        </w:tc>
        <w:tc>
          <w:tcPr>
            <w:tcW w:w="1112" w:type="dxa"/>
          </w:tcPr>
          <w:p w:rsidR="0059248C" w:rsidRPr="003A21F2" w:rsidRDefault="0059248C" w:rsidP="0059248C">
            <w:pPr>
              <w:jc w:val="center"/>
              <w:rPr>
                <w:sz w:val="22"/>
                <w:szCs w:val="20"/>
              </w:rPr>
            </w:pPr>
            <w:r w:rsidRPr="003A21F2">
              <w:rPr>
                <w:sz w:val="22"/>
                <w:szCs w:val="20"/>
              </w:rPr>
              <w:t>30</w:t>
            </w:r>
          </w:p>
        </w:tc>
        <w:tc>
          <w:tcPr>
            <w:tcW w:w="1113" w:type="dxa"/>
          </w:tcPr>
          <w:p w:rsidR="0059248C" w:rsidRPr="003A21F2" w:rsidRDefault="0059248C" w:rsidP="0059248C">
            <w:pPr>
              <w:jc w:val="center"/>
              <w:rPr>
                <w:sz w:val="22"/>
                <w:szCs w:val="20"/>
              </w:rPr>
            </w:pPr>
            <w:r w:rsidRPr="003A21F2">
              <w:rPr>
                <w:sz w:val="22"/>
                <w:szCs w:val="20"/>
              </w:rPr>
              <w:t>45.3</w:t>
            </w:r>
          </w:p>
        </w:tc>
      </w:tr>
    </w:tbl>
    <w:p w:rsidR="00237793" w:rsidRDefault="0059248C" w:rsidP="0059248C">
      <w:pPr>
        <w:spacing w:after="0" w:line="240" w:lineRule="auto"/>
        <w:jc w:val="both"/>
      </w:pPr>
      <w:r>
        <w:t xml:space="preserve"> </w:t>
      </w:r>
      <w:r w:rsidR="00237793">
        <w:t>On mesure la masse de chacune</w:t>
      </w:r>
      <w:r>
        <w:t xml:space="preserve"> de </w:t>
      </w:r>
      <w:r w:rsidR="00237793">
        <w:t>ces 3 plantes au début et à la fin de l’expérience. Les résultats sont représentés dans le document ci-contre.</w:t>
      </w:r>
    </w:p>
    <w:p w:rsidR="00237793" w:rsidRDefault="00237793" w:rsidP="0059248C">
      <w:pPr>
        <w:spacing w:after="0" w:line="240" w:lineRule="auto"/>
        <w:jc w:val="both"/>
      </w:pPr>
      <w:r>
        <w:t>1 – Comparer les masses de ces trois plantes à la fin de l’expérience</w:t>
      </w:r>
      <w:r w:rsidR="009E6F70">
        <w:t xml:space="preserve"> (</w:t>
      </w:r>
      <w:r w:rsidR="0059248C">
        <w:t>2</w:t>
      </w:r>
      <w:r w:rsidR="009E6F70">
        <w:t xml:space="preserve"> pt</w:t>
      </w:r>
      <w:r w:rsidR="0059248C">
        <w:t>s</w:t>
      </w:r>
      <w:r w:rsidR="009E6F70">
        <w:t>)</w:t>
      </w:r>
    </w:p>
    <w:p w:rsidR="00237793" w:rsidRDefault="00237793" w:rsidP="00237793">
      <w:pPr>
        <w:spacing w:after="0" w:line="360" w:lineRule="auto"/>
        <w:jc w:val="both"/>
      </w:pPr>
      <w:r>
        <w:t>………………………………………………………………………………………………………………………………………………………………………………………………………………………………………………………………………………………………………………………………………………………………………………………………………………………………………………………………………………………………………………</w:t>
      </w:r>
    </w:p>
    <w:p w:rsidR="00237793" w:rsidRDefault="00237793" w:rsidP="0059248C">
      <w:pPr>
        <w:spacing w:after="0" w:line="240" w:lineRule="auto"/>
        <w:jc w:val="both"/>
      </w:pPr>
      <w:r>
        <w:t>2- Préciser laquelle de ces trois plantes a réalisé la photosynthèse ? Justifiez votre réponse</w:t>
      </w:r>
      <w:r w:rsidR="009E6F70">
        <w:t xml:space="preserve"> (</w:t>
      </w:r>
      <w:r w:rsidR="0059248C">
        <w:t>3</w:t>
      </w:r>
      <w:r w:rsidR="009E6F70">
        <w:t xml:space="preserve"> pts)</w:t>
      </w:r>
    </w:p>
    <w:p w:rsidR="00237793" w:rsidRDefault="00237793" w:rsidP="00237793">
      <w:pPr>
        <w:spacing w:line="360" w:lineRule="auto"/>
        <w:jc w:val="both"/>
      </w:pPr>
      <w:r>
        <w:t>………………………………………………………………………………………………………………………………………………………………………………………………………………………………………………………………………………………………………………………………………………………………………………………………………………………………………………………………………………………………………………</w:t>
      </w:r>
    </w:p>
    <w:p w:rsidR="00237793" w:rsidRDefault="00237793" w:rsidP="00237793">
      <w:pPr>
        <w:jc w:val="both"/>
      </w:pPr>
      <w:r>
        <w:lastRenderedPageBreak/>
        <w:t>3- Déduire une condition pour la photosynthèse</w:t>
      </w:r>
      <w:r w:rsidR="0059248C">
        <w:t xml:space="preserve"> (1 pt)</w:t>
      </w:r>
    </w:p>
    <w:p w:rsidR="00237793" w:rsidRDefault="00237793" w:rsidP="00237793">
      <w:pPr>
        <w:jc w:val="both"/>
      </w:pPr>
      <w:r>
        <w:t>………………………………………………………………………………………………………………………………………………………………………………………………………………………………………………………………………………………………………………………………………………………………………………………………………………………………………………………………………………………………………………</w:t>
      </w:r>
    </w:p>
    <w:p w:rsidR="00731AB2" w:rsidRDefault="00731AB2" w:rsidP="0059248C">
      <w:pPr>
        <w:spacing w:after="0" w:line="276" w:lineRule="auto"/>
        <w:jc w:val="both"/>
      </w:pPr>
      <w:r>
        <w:rPr>
          <w:noProof/>
          <w:lang w:eastAsia="fr-FR"/>
        </w:rPr>
        <w:drawing>
          <wp:anchor distT="0" distB="0" distL="114300" distR="114300" simplePos="0" relativeHeight="251664384" behindDoc="1" locked="0" layoutInCell="1" allowOverlap="1">
            <wp:simplePos x="0" y="0"/>
            <wp:positionH relativeFrom="column">
              <wp:posOffset>3298590</wp:posOffset>
            </wp:positionH>
            <wp:positionV relativeFrom="paragraph">
              <wp:posOffset>50165</wp:posOffset>
            </wp:positionV>
            <wp:extent cx="3124200" cy="3289721"/>
            <wp:effectExtent l="19050" t="19050" r="19050" b="25400"/>
            <wp:wrapTight wrapText="bothSides">
              <wp:wrapPolygon edited="0">
                <wp:start x="-132" y="-125"/>
                <wp:lineTo x="-132" y="21642"/>
                <wp:lineTo x="21600" y="21642"/>
                <wp:lineTo x="21600" y="-125"/>
                <wp:lineTo x="-132" y="-125"/>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3289721"/>
                    </a:xfrm>
                    <a:prstGeom prst="rect">
                      <a:avLst/>
                    </a:prstGeom>
                    <a:noFill/>
                    <a:ln>
                      <a:solidFill>
                        <a:schemeClr val="tx1"/>
                      </a:solidFill>
                    </a:ln>
                  </pic:spPr>
                </pic:pic>
              </a:graphicData>
            </a:graphic>
          </wp:anchor>
        </w:drawing>
      </w:r>
      <w:r>
        <w:t xml:space="preserve">4- les produits de la photosynthèse </w:t>
      </w:r>
      <w:r w:rsidR="00F807DB">
        <w:t xml:space="preserve">(sève élaborée) </w:t>
      </w:r>
      <w:r>
        <w:t>circulent</w:t>
      </w:r>
      <w:r w:rsidR="00F807DB">
        <w:t xml:space="preserve"> </w:t>
      </w:r>
      <w:r>
        <w:t xml:space="preserve">dans la plante dans des vaisseaux. Complétez </w:t>
      </w:r>
      <w:r w:rsidR="00F807DB">
        <w:t>le dessin ci-</w:t>
      </w:r>
      <w:r>
        <w:t xml:space="preserve">contre </w:t>
      </w:r>
      <w:r w:rsidR="00F807DB">
        <w:t>par une légende convenable et par des flèches qui montrent les différentes sèves circulantes et en</w:t>
      </w:r>
      <w:r>
        <w:t xml:space="preserve"> </w:t>
      </w:r>
      <w:r w:rsidR="00F807DB">
        <w:t>indiquant leurs vaisseaux.</w:t>
      </w:r>
      <w:r w:rsidR="0059248C">
        <w:t xml:space="preserve"> (2 pts)</w:t>
      </w:r>
    </w:p>
    <w:p w:rsidR="00237793" w:rsidRPr="00333332" w:rsidRDefault="00237793" w:rsidP="0059248C">
      <w:pPr>
        <w:spacing w:before="240"/>
        <w:jc w:val="both"/>
        <w:rPr>
          <w:b/>
          <w:bCs/>
        </w:rPr>
      </w:pPr>
      <w:r w:rsidRPr="00333332">
        <w:rPr>
          <w:b/>
          <w:bCs/>
        </w:rPr>
        <w:t>EXERCICE</w:t>
      </w:r>
      <w:r>
        <w:rPr>
          <w:b/>
          <w:bCs/>
        </w:rPr>
        <w:t xml:space="preserve"> N°IV </w:t>
      </w:r>
      <w:r w:rsidRPr="0005269C">
        <w:rPr>
          <w:sz w:val="22"/>
          <w:szCs w:val="20"/>
        </w:rPr>
        <w:t>(</w:t>
      </w:r>
      <w:r w:rsidR="0059248C">
        <w:rPr>
          <w:sz w:val="22"/>
          <w:szCs w:val="20"/>
        </w:rPr>
        <w:t>4</w:t>
      </w:r>
      <w:r w:rsidRPr="0005269C">
        <w:rPr>
          <w:sz w:val="22"/>
          <w:szCs w:val="20"/>
        </w:rPr>
        <w:t xml:space="preserve"> points)</w:t>
      </w:r>
    </w:p>
    <w:p w:rsidR="00237793" w:rsidRDefault="00237793" w:rsidP="00237793">
      <w:pPr>
        <w:jc w:val="both"/>
      </w:pPr>
      <w:r>
        <w:t>Le document ci-après représente une expérience réalisée sur un filament d'algue verte, dont une portion est éclairée et l'autre est placée dans une zone obscure (zone d'ombre). Le liquide de montage contient aussi des bactéries ; les zones oxygénées attirent ces bactéries. Au début de l'expérience, les bactéries sont régulièrement réparties autour de l'algue. A la fin de l'expérience, les bactéries sont réparties comme l'indique le document</w:t>
      </w:r>
      <w:r>
        <w:rPr>
          <w:rFonts w:hint="cs"/>
          <w:rtl/>
        </w:rPr>
        <w:t xml:space="preserve"> </w:t>
      </w:r>
      <w:r>
        <w:t>ci-après</w:t>
      </w:r>
      <w:r>
        <w:rPr>
          <w:rFonts w:hint="cs"/>
          <w:rtl/>
        </w:rPr>
        <w:t>.</w:t>
      </w:r>
    </w:p>
    <w:p w:rsidR="00237793" w:rsidRDefault="00237793" w:rsidP="0059248C">
      <w:pPr>
        <w:jc w:val="center"/>
      </w:pPr>
      <w:r>
        <w:rPr>
          <w:noProof/>
          <w:lang w:eastAsia="fr-FR"/>
        </w:rPr>
        <w:drawing>
          <wp:inline distT="0" distB="0" distL="0" distR="0" wp14:anchorId="44BCB680" wp14:editId="16B213FC">
            <wp:extent cx="5323558" cy="1949361"/>
            <wp:effectExtent l="19050" t="19050" r="10795" b="133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1705" cy="1959668"/>
                    </a:xfrm>
                    <a:prstGeom prst="rect">
                      <a:avLst/>
                    </a:prstGeom>
                    <a:noFill/>
                    <a:ln>
                      <a:solidFill>
                        <a:schemeClr val="tx1"/>
                      </a:solidFill>
                    </a:ln>
                  </pic:spPr>
                </pic:pic>
              </a:graphicData>
            </a:graphic>
          </wp:inline>
        </w:drawing>
      </w:r>
    </w:p>
    <w:p w:rsidR="00237793" w:rsidRDefault="00237793" w:rsidP="00237793">
      <w:r>
        <w:t>1- Expliquez la nouvelle répartition des bactéries sur l’algue à la fin de l’expérience</w:t>
      </w:r>
      <w:r w:rsidR="0059248C">
        <w:t xml:space="preserve"> (2 pts)</w:t>
      </w:r>
    </w:p>
    <w:p w:rsidR="00237793" w:rsidRDefault="00237793" w:rsidP="00237793">
      <w:pPr>
        <w:jc w:val="both"/>
      </w:pPr>
      <w:r>
        <w:t>………………………………………………………………………………………………………………………………………………………………………………………………………………………………………………………………………………………………………………………………………………………………………………………………………………………………………………………………………………………………………………</w:t>
      </w:r>
    </w:p>
    <w:p w:rsidR="00237793" w:rsidRDefault="00237793" w:rsidP="00237793">
      <w:r>
        <w:t>2- Tirez une conclusion à propos les produits de la photosynthèse</w:t>
      </w:r>
      <w:r w:rsidR="0059248C">
        <w:t xml:space="preserve"> (2 pts)</w:t>
      </w:r>
    </w:p>
    <w:p w:rsidR="00237793" w:rsidRDefault="00237793" w:rsidP="00250C57">
      <w:pPr>
        <w:jc w:val="both"/>
        <w:rPr>
          <w:rFonts w:hint="cs"/>
          <w:rtl/>
          <w:lang w:bidi="ar-TN"/>
        </w:rPr>
      </w:pPr>
      <w:r>
        <w:t>…………………………………………………………………………………………………………………………………………………………………………………………………………………………………………………………………………………………………………………………………………</w:t>
      </w:r>
    </w:p>
    <w:sectPr w:rsidR="00237793" w:rsidSect="00BC5F2B">
      <w:footerReference w:type="default" r:id="rId9"/>
      <w:pgSz w:w="11906" w:h="16838"/>
      <w:pgMar w:top="90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5EC" w:rsidRDefault="004A75EC" w:rsidP="00F807DB">
      <w:pPr>
        <w:spacing w:after="0" w:line="240" w:lineRule="auto"/>
      </w:pPr>
      <w:r>
        <w:separator/>
      </w:r>
    </w:p>
  </w:endnote>
  <w:endnote w:type="continuationSeparator" w:id="0">
    <w:p w:rsidR="004A75EC" w:rsidRDefault="004A75EC" w:rsidP="00F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8"/>
      </w:rPr>
      <w:id w:val="-400288656"/>
      <w:docPartObj>
        <w:docPartGallery w:val="Page Numbers (Bottom of Page)"/>
        <w:docPartUnique/>
      </w:docPartObj>
    </w:sdtPr>
    <w:sdtContent>
      <w:sdt>
        <w:sdtPr>
          <w:rPr>
            <w:sz w:val="20"/>
            <w:szCs w:val="18"/>
          </w:rPr>
          <w:id w:val="1728636285"/>
          <w:docPartObj>
            <w:docPartGallery w:val="Page Numbers (Top of Page)"/>
            <w:docPartUnique/>
          </w:docPartObj>
        </w:sdtPr>
        <w:sdtContent>
          <w:p w:rsidR="00F807DB" w:rsidRPr="00F807DB" w:rsidRDefault="00F807DB">
            <w:pPr>
              <w:pStyle w:val="Pieddepage"/>
              <w:jc w:val="center"/>
              <w:rPr>
                <w:sz w:val="20"/>
                <w:szCs w:val="18"/>
              </w:rPr>
            </w:pPr>
            <w:r w:rsidRPr="00F807DB">
              <w:rPr>
                <w:sz w:val="20"/>
                <w:szCs w:val="18"/>
              </w:rPr>
              <w:t xml:space="preserve">Page </w:t>
            </w:r>
            <w:r w:rsidRPr="00F807DB">
              <w:rPr>
                <w:b/>
                <w:bCs/>
                <w:sz w:val="20"/>
                <w:szCs w:val="20"/>
              </w:rPr>
              <w:fldChar w:fldCharType="begin"/>
            </w:r>
            <w:r w:rsidRPr="00F807DB">
              <w:rPr>
                <w:b/>
                <w:bCs/>
                <w:sz w:val="20"/>
                <w:szCs w:val="18"/>
              </w:rPr>
              <w:instrText>PAGE</w:instrText>
            </w:r>
            <w:r w:rsidRPr="00F807DB">
              <w:rPr>
                <w:b/>
                <w:bCs/>
                <w:sz w:val="20"/>
                <w:szCs w:val="20"/>
              </w:rPr>
              <w:fldChar w:fldCharType="separate"/>
            </w:r>
            <w:r w:rsidR="00CC64E4">
              <w:rPr>
                <w:b/>
                <w:bCs/>
                <w:noProof/>
                <w:sz w:val="20"/>
                <w:szCs w:val="20"/>
              </w:rPr>
              <w:t>3</w:t>
            </w:r>
            <w:r w:rsidRPr="00F807DB">
              <w:rPr>
                <w:b/>
                <w:bCs/>
                <w:sz w:val="20"/>
                <w:szCs w:val="20"/>
              </w:rPr>
              <w:fldChar w:fldCharType="end"/>
            </w:r>
            <w:r w:rsidRPr="00F807DB">
              <w:rPr>
                <w:sz w:val="20"/>
                <w:szCs w:val="18"/>
              </w:rPr>
              <w:t xml:space="preserve"> sur </w:t>
            </w:r>
            <w:r w:rsidRPr="00F807DB">
              <w:rPr>
                <w:b/>
                <w:bCs/>
                <w:sz w:val="20"/>
                <w:szCs w:val="20"/>
              </w:rPr>
              <w:fldChar w:fldCharType="begin"/>
            </w:r>
            <w:r w:rsidRPr="00F807DB">
              <w:rPr>
                <w:b/>
                <w:bCs/>
                <w:sz w:val="20"/>
                <w:szCs w:val="18"/>
              </w:rPr>
              <w:instrText>NUMPAGES</w:instrText>
            </w:r>
            <w:r w:rsidRPr="00F807DB">
              <w:rPr>
                <w:b/>
                <w:bCs/>
                <w:sz w:val="20"/>
                <w:szCs w:val="20"/>
              </w:rPr>
              <w:fldChar w:fldCharType="separate"/>
            </w:r>
            <w:r w:rsidR="00CC64E4">
              <w:rPr>
                <w:b/>
                <w:bCs/>
                <w:noProof/>
                <w:sz w:val="20"/>
                <w:szCs w:val="20"/>
              </w:rPr>
              <w:t>3</w:t>
            </w:r>
            <w:r w:rsidRPr="00F807DB">
              <w:rPr>
                <w:b/>
                <w:bCs/>
                <w:sz w:val="20"/>
                <w:szCs w:val="20"/>
              </w:rPr>
              <w:fldChar w:fldCharType="end"/>
            </w:r>
          </w:p>
        </w:sdtContent>
      </w:sdt>
    </w:sdtContent>
  </w:sdt>
  <w:p w:rsidR="00F807DB" w:rsidRDefault="00F807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5EC" w:rsidRDefault="004A75EC" w:rsidP="00F807DB">
      <w:pPr>
        <w:spacing w:after="0" w:line="240" w:lineRule="auto"/>
      </w:pPr>
      <w:r>
        <w:separator/>
      </w:r>
    </w:p>
  </w:footnote>
  <w:footnote w:type="continuationSeparator" w:id="0">
    <w:p w:rsidR="004A75EC" w:rsidRDefault="004A75EC" w:rsidP="00F80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93"/>
    <w:rsid w:val="00237793"/>
    <w:rsid w:val="00250C57"/>
    <w:rsid w:val="00332591"/>
    <w:rsid w:val="004A75EC"/>
    <w:rsid w:val="0059248C"/>
    <w:rsid w:val="00731AB2"/>
    <w:rsid w:val="007D734B"/>
    <w:rsid w:val="009E6F70"/>
    <w:rsid w:val="00BC5F2B"/>
    <w:rsid w:val="00CC64E4"/>
    <w:rsid w:val="00D933C8"/>
    <w:rsid w:val="00DF0A9F"/>
    <w:rsid w:val="00F807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BCFD"/>
  <w15:chartTrackingRefBased/>
  <w15:docId w15:val="{D3619358-178C-4C1F-9E86-E64BBBD3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91"/>
    <w:rPr>
      <w:rFonts w:ascii="Comic Sans MS" w:hAnsi="Comic Sans MS"/>
      <w:sz w:val="24"/>
    </w:rPr>
  </w:style>
  <w:style w:type="paragraph" w:styleId="Titre2">
    <w:name w:val="heading 2"/>
    <w:basedOn w:val="Normal"/>
    <w:next w:val="Normal"/>
    <w:link w:val="Titre2Car"/>
    <w:uiPriority w:val="9"/>
    <w:unhideWhenUsed/>
    <w:qFormat/>
    <w:rsid w:val="00DF0A9F"/>
    <w:pPr>
      <w:keepNext/>
      <w:keepLines/>
      <w:spacing w:before="40" w:after="0"/>
      <w:outlineLvl w:val="1"/>
    </w:pPr>
    <w:rPr>
      <w:rFonts w:eastAsiaTheme="majorEastAsia" w:cstheme="majorBidi"/>
      <w:b/>
      <w:color w:val="7030A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F0A9F"/>
    <w:rPr>
      <w:rFonts w:ascii="Comic Sans MS" w:eastAsiaTheme="majorEastAsia" w:hAnsi="Comic Sans MS" w:cstheme="majorBidi"/>
      <w:b/>
      <w:color w:val="7030A0"/>
      <w:sz w:val="24"/>
      <w:szCs w:val="26"/>
    </w:rPr>
  </w:style>
  <w:style w:type="table" w:styleId="Grilledutableau">
    <w:name w:val="Table Grid"/>
    <w:basedOn w:val="TableauNormal"/>
    <w:uiPriority w:val="39"/>
    <w:rsid w:val="002377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807DB"/>
    <w:pPr>
      <w:tabs>
        <w:tab w:val="center" w:pos="4536"/>
        <w:tab w:val="right" w:pos="9072"/>
      </w:tabs>
      <w:spacing w:after="0" w:line="240" w:lineRule="auto"/>
    </w:pPr>
  </w:style>
  <w:style w:type="character" w:customStyle="1" w:styleId="En-tteCar">
    <w:name w:val="En-tête Car"/>
    <w:basedOn w:val="Policepardfaut"/>
    <w:link w:val="En-tte"/>
    <w:uiPriority w:val="99"/>
    <w:rsid w:val="00F807DB"/>
    <w:rPr>
      <w:rFonts w:ascii="Comic Sans MS" w:hAnsi="Comic Sans MS"/>
      <w:sz w:val="24"/>
    </w:rPr>
  </w:style>
  <w:style w:type="paragraph" w:styleId="Pieddepage">
    <w:name w:val="footer"/>
    <w:basedOn w:val="Normal"/>
    <w:link w:val="PieddepageCar"/>
    <w:uiPriority w:val="99"/>
    <w:unhideWhenUsed/>
    <w:rsid w:val="00F807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07DB"/>
    <w:rPr>
      <w:rFonts w:ascii="Comic Sans MS" w:hAnsi="Comic Sans MS"/>
      <w:sz w:val="24"/>
    </w:rPr>
  </w:style>
  <w:style w:type="paragraph" w:styleId="Textedebulles">
    <w:name w:val="Balloon Text"/>
    <w:basedOn w:val="Normal"/>
    <w:link w:val="TextedebullesCar"/>
    <w:uiPriority w:val="99"/>
    <w:semiHidden/>
    <w:unhideWhenUsed/>
    <w:rsid w:val="00CC64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64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695</Words>
  <Characters>3825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 Ben Brahim</dc:creator>
  <cp:keywords/>
  <dc:description/>
  <cp:lastModifiedBy>Mounir Ben Brahim</cp:lastModifiedBy>
  <cp:revision>4</cp:revision>
  <cp:lastPrinted>2019-04-28T15:55:00Z</cp:lastPrinted>
  <dcterms:created xsi:type="dcterms:W3CDTF">2019-04-28T13:27:00Z</dcterms:created>
  <dcterms:modified xsi:type="dcterms:W3CDTF">2019-04-28T15:56:00Z</dcterms:modified>
</cp:coreProperties>
</file>